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 K省纪事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 K省纪事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本书出售、求购地址：https://www.jiaokey.com/book/detail/11818547.html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关键词搜索：https://www.jiaokey.com/tag/省委书记 K省纪事.html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