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箑风雅韵</w:t>
      </w:r>
    </w:p>
    <w:p>
      <w:r>
        <w:rPr>
          <w:rFonts w:ascii="宋体" w:hAnsi="宋体" w:eastAsia="宋体"/>
          <w:sz w:val="24"/>
        </w:rPr>
        <w:t>王孟奇，刘二刚，王和平，边平山，马健培，蔡勇画集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箑风雅韵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王孟奇，刘二刚，王和平，边平山，马健培，蔡勇画集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本书出售、求购地址：https://www.jiaokey.com/book/detail/11816159.html</w:t>
      </w:r>
    </w:p>
    <w:p>
      <w:r>
        <w:t>更多相关图书推荐：https://www.jiaokey.com</w:t>
      </w:r>
    </w:p>
    <w:p>
      <w:r>
        <w:t>王孟奇，刘二刚，王和平，边平山，马健培，蔡勇画集 其他作品：https://www.jiaokey.com/tag/王孟奇，刘二刚，王和平，边平山，马健培，蔡勇画集.html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关键词搜索：https://www.jiaokey.com/tag/箑风雅韵.html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