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行政审判指导  2005年．第2辑：总第4辑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行政审判指导  2005年．第2辑：总第4辑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本书出售、求购地址：https://www.jiaokey.com/book/detail/11815766.html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关键词搜索：https://www.jiaokey.com/tag/行政审判指导  2005年．第2辑：总第4辑.html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