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中国自然灾害管理体制和政策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中国自然灾害管理体制和政策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本书出售、求购地址：https://www.jiaokey.com/book/detail/11813446.html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关键词搜索：https://www.jiaokey.com/tag/中国自然灾害管理体制和政策.html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