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公路工程试验规程汇编  修订版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公路工程试验规程汇编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本书出售、求购地址：https://www.jiaokey.com/book/detail/11813260.html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关键词搜索：https://www.jiaokey.com/tag/公路工程试验规程汇编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