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数学和自然法则  科学语言的发展史</w:t>
      </w:r>
    </w:p>
    <w:p>
      <w:r>
        <w:rPr>
          <w:rFonts w:ascii="宋体" w:hAnsi="宋体" w:eastAsia="宋体"/>
          <w:sz w:val="24"/>
        </w:rPr>
        <w:t>（美）约翰·塔巴克（John Tabak）著；王辉，胡云志译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数学和自然法则  科学语言的发展史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（美）约翰·塔巴克（John Tabak）著；王辉，胡云志译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本书出售、求购地址：https://www.jiaokey.com/book/detail/11812279.html</w:t>
      </w:r>
    </w:p>
    <w:p>
      <w:r>
        <w:t>更多相关图书推荐：https://www.jiaokey.com</w:t>
      </w:r>
    </w:p>
    <w:p>
      <w:r>
        <w:t>（美）约翰·塔巴克（John Tabak）著；王辉，胡云志译 其他作品：https://www.jiaokey.com/tag/（美）约翰·塔巴克（John Tabak）著；王辉，胡云志译.html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关键词搜索：https://www.jiaokey.com/tag/数学和自然法则  科学语言的发展史.html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