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中华人民共和国物权法知识问答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中华人民共和国物权法知识问答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本书出售、求购地址：https://www.jiaokey.com/book/detail/11809935.html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关键词搜索：https://www.jiaokey.com/tag/中华人民共和国物权法知识问答.html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