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人生必须维护的7种关系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人生必须维护的7种关系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本书出售、求购地址：https://www.jiaokey.com/book/detail/11809662.html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关键词搜索：https://www.jiaokey.com/tag/人生必须维护的7种关系.html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