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书名：柔性版印刷原理与实践  第2卷</w:t>
      </w:r>
    </w:p>
    <w:p>
      <w:r>
        <w:t>作者：美国柔性版技术协会基金会组织编写；王丰军，原凤英，徐梅译</w:t>
      </w:r>
    </w:p>
    <w:p>
      <w:r>
        <w:t>出版社：北京：化学工业出版社</w:t>
      </w:r>
    </w:p>
    <w:p>
      <w:r>
        <w:t>出版日期：2007</w:t>
      </w:r>
    </w:p>
    <w:p>
      <w:r>
        <w:t>总页数：133</w:t>
      </w:r>
    </w:p>
    <w:p>
      <w:r>
        <w:t>更多请访问教客网: www.jiaokey.com</w:t>
      </w:r>
    </w:p>
    <w:p>
      <w:r>
        <w:t>柔性版印刷原理与实践  第2卷 评论地址：https://www.jiaokey.com/book/detail/11809558.html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