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饭店管理原理与案例分析  中英文本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饭店管理原理与案例分析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本书出售、求购地址：https://www.jiaokey.com/book/detail/11809415.html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关键词搜索：https://www.jiaokey.com/tag/饭店管理原理与案例分析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