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书名：从赢得尊重开始</w:t>
      </w:r>
    </w:p>
    <w:p>
      <w:r>
        <w:t>作者：周凡棋，李春华编著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从赢得尊重开始 评论地址：https://www.jiaokey.com/book/detail/11809381.html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