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1-6岁5大智能测评与促进训练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1-6岁5大智能测评与促进训练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本书出售、求购地址：https://www.jiaokey.com/book/detail/11807310.html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关键词搜索：https://www.jiaokey.com/tag/1-6岁5大智能测评与促进训练.html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