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3-6岁多元智能训练与测评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3-6岁多元智能训练与测评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本书出售、求购地址：https://www.jiaokey.com/book/detail/11807309.html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关键词搜索：https://www.jiaokey.com/tag/3-6岁多元智能训练与测评.html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