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造船生产过程自动化与机械化</w:t>
      </w:r>
    </w:p>
    <w:p>
      <w:r>
        <w:rPr>
          <w:rFonts w:ascii="宋体" w:hAnsi="宋体" w:eastAsia="宋体"/>
          <w:sz w:val="24"/>
        </w:rPr>
        <w:t>（苏）B.K.库斯明科著；《国外造船技术》编辑组译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造船生产过程自动化与机械化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（苏）B.K.库斯明科著；《国外造船技术》编辑组译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第六机械工业部第十一研究所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本书出售、求购地址：https://www.jiaokey.com/book/detail/11804980.html</w:t>
      </w:r>
    </w:p>
    <w:p>
      <w:r>
        <w:t>更多相关图书推荐：https://www.jiaokey.com</w:t>
      </w:r>
    </w:p>
    <w:p>
      <w:r>
        <w:t>（苏）B.K.库斯明科著；《国外造船技术》编辑组译 其他作品：https://www.jiaokey.com/tag/（苏）B.K.库斯明科著；《国外造船技术》编辑组译.html</w:t>
      </w:r>
    </w:p>
    <w:p>
      <w:r>
        <w:t>第六机械工业部第十一研究所 出版图书：https://www.jiaokey.com/tag/第六机械工业部第十一研究所.html</w:t>
      </w:r>
    </w:p>
    <w:p>
      <w:r>
        <w:t>关键词搜索：https://www.jiaokey.com/tag/造船生产过程自动化与机械化.html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