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石油天然气管线工程技术发展、规范及焊接国际研讨会报告文集与论文选编</w:t>
      </w:r>
    </w:p>
    <w:p>
      <w:r>
        <w:rPr>
          <w:rFonts w:ascii="宋体" w:hAnsi="宋体" w:eastAsia="宋体"/>
          <w:sz w:val="24"/>
        </w:rPr>
        <w:t>CITIC-CBMM中信微合金化技术中心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石油天然气管线工程技术发展、规范及焊接国际研讨会报告文集与论文选编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CITIC-CBMM中信微合金化技术中心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CITIC-CBMM中信微合金化技术中心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本书出售、求购地址：https://www.jiaokey.com/book/detail/11804334.html</w:t>
      </w:r>
    </w:p>
    <w:p>
      <w:r>
        <w:t>更多相关图书推荐：https://www.jiaokey.com</w:t>
      </w:r>
    </w:p>
    <w:p>
      <w:r>
        <w:t>CITIC-CBMM中信微合金化技术中心 其他作品：https://www.jiaokey.com/tag/CITIC-CBMM中信微合金化技术中心.html</w:t>
      </w:r>
    </w:p>
    <w:p>
      <w:r>
        <w:t>CITIC-CBMM中信微合金化技术中心 出版图书：https://www.jiaokey.com/tag/CITIC-CBMM中信微合金化技术中心.html</w:t>
      </w:r>
    </w:p>
    <w:p>
      <w:r>
        <w:t>关键词搜索：https://www.jiaokey.com/tag/石油天然气管线工程技术发展、规范及焊接国际研讨会报告文集与论文选编.html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