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书名：底纹运用  1  编辑·工·设计·印刷·完稿必备手册</w:t>
      </w:r>
    </w:p>
    <w:p>
      <w:r>
        <w:t>作者：康熙美术企划室编</w:t>
      </w:r>
    </w:p>
    <w:p>
      <w:r>
        <w:t>出版社：康熙出版社</w:t>
      </w:r>
    </w:p>
    <w:p>
      <w:r>
        <w:t>出版日期：1989.11</w:t>
      </w:r>
    </w:p>
    <w:p>
      <w:r>
        <w:t>总页数：87</w:t>
      </w:r>
    </w:p>
    <w:p>
      <w:r>
        <w:t>更多请访问教客网: www.jiaokey.com</w:t>
      </w:r>
    </w:p>
    <w:p>
      <w:r>
        <w:t>底纹运用  1  编辑·工·设计·印刷·完稿必备手册 评论地址：https://www.jiaokey.com/book/detail/11803007.html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