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昔日恋人</w:t>
      </w:r>
    </w:p>
    <w:p>
      <w:r>
        <w:rPr>
          <w:rFonts w:ascii="宋体" w:hAnsi="宋体" w:eastAsia="宋体"/>
          <w:sz w:val="24"/>
        </w:rPr>
        <w:t>（利比亚）艾哈迈德·易卜拉欣·法格海著；李荣建译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昔日恋人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（利比亚）艾哈迈德·易卜拉欣·法格海著；李荣建译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本书出售、求购地址：https://www.jiaokey.com/book/detail/11800324.html</w:t>
      </w:r>
    </w:p>
    <w:p>
      <w:r>
        <w:t>更多相关图书推荐：https://www.jiaokey.com</w:t>
      </w:r>
    </w:p>
    <w:p>
      <w:r>
        <w:t>（利比亚）艾哈迈德·易卜拉欣·法格海著；李荣建译 其他作品：https://www.jiaokey.com/tag/（利比亚）艾哈迈德·易卜拉欣·法格海著；李荣建译.html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关键词搜索：https://www.jiaokey.com/tag/昔日恋人.html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