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书名：人体所需的蛋白质维生素矿物质全典</w:t>
      </w:r>
    </w:p>
    <w:p>
      <w:r>
        <w:t>作者：刘士军编</w:t>
      </w:r>
    </w:p>
    <w:p>
      <w:r>
        <w:t>出版社：哈尔滨：哈尔滨出版社</w:t>
      </w:r>
    </w:p>
    <w:p>
      <w:r>
        <w:t>出版日期：2007.01</w:t>
      </w:r>
    </w:p>
    <w:p>
      <w:r>
        <w:t>总页数：387</w:t>
      </w:r>
    </w:p>
    <w:p>
      <w:r>
        <w:t>更多请访问教客网: www.jiaokey.com</w:t>
      </w:r>
    </w:p>
    <w:p>
      <w:r>
        <w:t>人体所需的蛋白质维生素矿物质全典 评论地址：https://www.jiaokey.com/book/detail/11799293.html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