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和谐社会构建与法治国家建设  2005年全国法理学研究会年会论文选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和谐社会构建与法治国家建设  2005年全国法理学研究会年会论文选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本书出售、求购地址：https://www.jiaokey.com/book/detail/11797248.html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关键词搜索：https://www.jiaokey.com/tag/和谐社会构建与法治国家建设  2005年全国法理学研究会年会论文选.html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