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书名：人生落子无悔 用奋斗和MBA的智慧来改变命运</w:t>
      </w:r>
    </w:p>
    <w:p>
      <w:r>
        <w:t>作者：刘贤方著</w:t>
      </w:r>
    </w:p>
    <w:p>
      <w:r>
        <w:t>出版社：石家庄：河北教育出版社</w:t>
      </w:r>
    </w:p>
    <w:p>
      <w:r>
        <w:t>出版日期：2006.12</w:t>
      </w:r>
    </w:p>
    <w:p>
      <w:r>
        <w:t>总页数：246</w:t>
      </w:r>
    </w:p>
    <w:p>
      <w:r>
        <w:t>更多请访问教客网: www.jiaokey.com</w:t>
      </w:r>
    </w:p>
    <w:p>
      <w:r>
        <w:t>人生落子无悔 用奋斗和MBA的智慧来改变命运 评论地址：https://www.jiaokey.com/book/detail/11797122.html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