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凉山彝族自治州军事志</w:t>
      </w:r>
    </w:p>
    <w:p>
      <w:r>
        <w:rPr>
          <w:rFonts w:ascii="宋体" w:hAnsi="宋体" w:eastAsia="宋体"/>
          <w:sz w:val="24"/>
        </w:rPr>
        <w:t>沙正华，段世治主编；中国人民解放军四川省凉山军分区军事志编纂委员会编纂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凉山彝族自治州军事志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沙正华，段世治主编；中国人民解放军四川省凉山军分区军事志编纂委员会编纂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本书出售、求购地址：https://www.jiaokey.com/book/detail/11796943.html</w:t>
      </w:r>
    </w:p>
    <w:p>
      <w:r>
        <w:t>更多相关图书推荐：https://www.jiaokey.com</w:t>
      </w:r>
    </w:p>
    <w:p>
      <w:r>
        <w:t>沙正华，段世治主编；中国人民解放军四川省凉山军分区军事志编纂委员会编纂 其他作品：https://www.jiaokey.com/tag/沙正华，段世治主编；中国人民解放军四川省凉山军分区军事志编纂委员会编纂.html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关键词搜索：https://www.jiaokey.com/tag/凉山彝族自治州军事志.html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