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书名：帝国雄关  1644年风云局势中的山海关</w:t>
      </w:r>
    </w:p>
    <w:p>
      <w:r>
        <w:t>作者：刘剑著</w:t>
      </w:r>
    </w:p>
    <w:p>
      <w:r>
        <w:t>出版社：南昌：百花洲文艺出版社</w:t>
      </w:r>
    </w:p>
    <w:p>
      <w:r>
        <w:t>出版日期：2007.02</w:t>
      </w:r>
    </w:p>
    <w:p>
      <w:r>
        <w:t>总页数：201</w:t>
      </w:r>
    </w:p>
    <w:p>
      <w:r>
        <w:t>更多请访问教客网: www.jiaokey.com</w:t>
      </w:r>
    </w:p>
    <w:p>
      <w:r>
        <w:t>帝国雄关  1644年风云局势中的山海关 评论地址：https://www.jiaokey.com/book/detail/11796509.html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