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中国区域开发的法制理论与实践</w:t>
      </w:r>
    </w:p>
    <w:p>
      <w:r>
        <w:rPr>
          <w:rFonts w:ascii="宋体" w:hAnsi="宋体" w:eastAsia="宋体"/>
          <w:sz w:val="24"/>
        </w:rPr>
        <w:t>刘隆亨主编；章峥，刘建钢，李志萍副主编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中国区域开发的法制理论与实践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刘隆亨主编；章峥，刘建钢，李志萍副主编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本书出售、求购地址：https://www.jiaokey.com/book/detail/11796287.html</w:t>
      </w:r>
    </w:p>
    <w:p>
      <w:r>
        <w:t>更多相关图书推荐：https://www.jiaokey.com</w:t>
      </w:r>
    </w:p>
    <w:p>
      <w:r>
        <w:t>刘隆亨主编；章峥，刘建钢，李志萍副主编 其他作品：https://www.jiaokey.com/tag/刘隆亨主编；章峥，刘建钢，李志萍副主编.html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关键词搜索：https://www.jiaokey.com/tag/中国区域开发的法制理论与实践.html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