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书名：民国居住文化通史  中国二千多年皇权结束后急剧变革的民国年间各阶层居住文化实考</w:t>
      </w:r>
    </w:p>
    <w:p>
      <w:r>
        <w:t>作者：林永匡著</w:t>
      </w:r>
    </w:p>
    <w:p>
      <w:r>
        <w:t>出版社：重庆：重庆出版社</w:t>
      </w:r>
    </w:p>
    <w:p>
      <w:r>
        <w:t>出版日期：2006.12</w:t>
      </w:r>
    </w:p>
    <w:p>
      <w:r>
        <w:t>总页数：394</w:t>
      </w:r>
    </w:p>
    <w:p>
      <w:r>
        <w:t>更多请访问教客网: www.jiaokey.com</w:t>
      </w:r>
    </w:p>
    <w:p>
      <w:r>
        <w:t>民国居住文化通史  中国二千多年皇权结束后急剧变革的民国年间各阶层居住文化实考 评论地址：https://www.jiaokey.com/book/detail/11796207.html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