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2006年1-2辑.总第14-15辑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2006年1-2辑.总第14-15辑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本书出售、求购地址：https://www.jiaokey.com/book/detail/11795956.html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2006年1-2辑.总第14-15辑.html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