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书名：山西师范大学2007年攻读硕士学位研究生招生专业目录</w:t>
      </w:r>
    </w:p>
    <w:p>
      <w:r>
        <w:t>作者：山西师范大学研究生处编</w:t>
      </w:r>
    </w:p>
    <w:p>
      <w:r>
        <w:t>出版社：</w:t>
      </w:r>
    </w:p>
    <w:p>
      <w:r>
        <w:t>出版日期：2006.09</w:t>
      </w:r>
    </w:p>
    <w:p>
      <w:r>
        <w:t>总页数：23</w:t>
      </w:r>
    </w:p>
    <w:p>
      <w:r>
        <w:t>更多请访问教客网: www.jiaokey.com</w:t>
      </w:r>
    </w:p>
    <w:p>
      <w:r>
        <w:t>山西师范大学2007年攻读硕士学位研究生招生专业目录 评论地址：https://www.jiaokey.com/book/detail/11794311.html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