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书名：魂牵珠玑巷</w:t>
      </w:r>
    </w:p>
    <w:p>
      <w:r>
        <w:t>作者：陈中秋，潘邦榛著；南雄珠玑巷人南迁后裔联谊会筹委会编</w:t>
      </w:r>
    </w:p>
    <w:p>
      <w:r>
        <w:t>出版社：广州：花城出版社</w:t>
      </w:r>
    </w:p>
    <w:p>
      <w:r>
        <w:t>出版日期：1995.10</w:t>
      </w:r>
    </w:p>
    <w:p>
      <w:r>
        <w:t>总页数：106</w:t>
      </w:r>
    </w:p>
    <w:p>
      <w:r>
        <w:t>更多请访问教客网: www.jiaokey.com</w:t>
      </w:r>
    </w:p>
    <w:p>
      <w:r>
        <w:t>魂牵珠玑巷 评论地址：https://www.jiaokey.com/book/detail/11794149.html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