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初产安全之指导  第3版</w:t>
      </w:r>
    </w:p>
    <w:p>
      <w:r>
        <w:rPr>
          <w:rFonts w:ascii="宋体" w:hAnsi="宋体" w:eastAsia="宋体"/>
          <w:sz w:val="24"/>
        </w:rPr>
        <w:t>（日本）安政秀雄著；姚蓬心译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初产安全之指导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（日本）安政秀雄著；姚蓬心译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本书出售、求购地址：https://www.jiaokey.com/book/detail/11793291.html</w:t>
      </w:r>
    </w:p>
    <w:p>
      <w:r>
        <w:t>更多相关图书推荐：https://www.jiaokey.com</w:t>
      </w:r>
    </w:p>
    <w:p>
      <w:r>
        <w:t>（日本）安政秀雄著；姚蓬心译 其他作品：https://www.jiaokey.com/tag/（日本）安政秀雄著；姚蓬心译.html</w:t>
      </w:r>
    </w:p>
    <w:p>
      <w:r>
        <w:t>康健书局 出版图书：https://www.jiaokey.com/tag/康健书局.html</w:t>
      </w:r>
    </w:p>
    <w:p>
      <w:r>
        <w:t>关键词搜索：https://www.jiaokey.com/tag/初产安全之指导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