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商店提高赢利的途径</w:t>
      </w:r>
    </w:p>
    <w:p>
      <w:r>
        <w:rPr>
          <w:rFonts w:ascii="宋体" w:hAnsi="宋体" w:eastAsia="宋体"/>
          <w:sz w:val="24"/>
        </w:rPr>
        <w:t>（苏）席列浦亨，（苏）高柏尔曼著；葛辛译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商店提高赢利的途径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（苏）席列浦亨，（苏）高柏尔曼著；葛辛译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本书出售、求购地址：https://www.jiaokey.com/book/detail/11793287.html</w:t>
      </w:r>
    </w:p>
    <w:p>
      <w:r>
        <w:t>更多相关图书推荐：https://www.jiaokey.com</w:t>
      </w:r>
    </w:p>
    <w:p>
      <w:r>
        <w:t>（苏）席列浦亨，（苏）高柏尔曼著；葛辛译 其他作品：https://www.jiaokey.com/tag/（苏）席列浦亨，（苏）高柏尔曼著；葛辛译.html</w:t>
      </w:r>
    </w:p>
    <w:p>
      <w:r>
        <w:t>十月出版社 出版图书：https://www.jiaokey.com/tag/十月出版社.html</w:t>
      </w:r>
    </w:p>
    <w:p>
      <w:r>
        <w:t>关键词搜索：https://www.jiaokey.com/tag/商店提高赢利的途径.html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