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书名：笛子独奏曲选</w:t>
      </w:r>
    </w:p>
    <w:p>
      <w:r>
        <w:t>作者：刘管乐编曲</w:t>
      </w:r>
    </w:p>
    <w:p>
      <w:r>
        <w:t>出版社：音乐出版社</w:t>
      </w:r>
    </w:p>
    <w:p>
      <w:r>
        <w:t>出版日期：1956.11</w:t>
      </w:r>
    </w:p>
    <w:p>
      <w:r>
        <w:t>总页数：16</w:t>
      </w:r>
    </w:p>
    <w:p>
      <w:r>
        <w:t>更多请访问教客网: www.jiaokey.com</w:t>
      </w:r>
    </w:p>
    <w:p>
      <w:r>
        <w:t>笛子独奏曲选 评论地址：https://www.jiaokey.com/book/detail/11792788.html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