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中日关系史论文资料索引  下</w:t>
      </w:r>
    </w:p>
    <w:p>
      <w:r>
        <w:rPr>
          <w:rFonts w:ascii="宋体" w:hAnsi="宋体" w:eastAsia="宋体"/>
          <w:sz w:val="24"/>
        </w:rPr>
        <w:t>关捷，纪万春，刘树泉（等）编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中日关系史论文资料索引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关捷，纪万春，刘树泉（等）编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本书出售、求购地址：https://www.jiaokey.com/book/detail/11792292.html</w:t>
      </w:r>
    </w:p>
    <w:p>
      <w:r>
        <w:t>更多相关图书推荐：https://www.jiaokey.com</w:t>
      </w:r>
    </w:p>
    <w:p>
      <w:r>
        <w:t>关捷，纪万春，刘树泉（等）编 其他作品：https://www.jiaokey.com/tag/关捷，纪万春，刘树泉（等）编.html</w:t>
      </w:r>
    </w:p>
    <w:p>
      <w:r>
        <w:t>关键词搜索：https://www.jiaokey.com/tag/中日关系史论文资料索引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