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书名：新概念中小学生黑板报花边美术字集粹500例</w:t>
      </w:r>
    </w:p>
    <w:p>
      <w:r>
        <w:t>作者：魏嘉翔主编</w:t>
      </w:r>
    </w:p>
    <w:p>
      <w:r>
        <w:t>出版社：杭州：浙江教育出版社</w:t>
      </w:r>
    </w:p>
    <w:p>
      <w:r>
        <w:t>出版日期：2005.04</w:t>
      </w:r>
    </w:p>
    <w:p>
      <w:r>
        <w:t>总页数：193</w:t>
      </w:r>
    </w:p>
    <w:p>
      <w:r>
        <w:t>更多请访问教客网: www.jiaokey.com</w:t>
      </w:r>
    </w:p>
    <w:p>
      <w:r>
        <w:t>新概念中小学生黑板报花边美术字集粹500例 评论地址：https://www.jiaokey.com/book/detail/11790896.html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