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书名：怎样训练速成识字教师</w:t>
      </w:r>
    </w:p>
    <w:p>
      <w:r>
        <w:t>作者：河北省省级扫除文盲运动委员会办公室编辑</w:t>
      </w:r>
    </w:p>
    <w:p>
      <w:r>
        <w:t>出版社：石家庄：河北人民出版社</w:t>
      </w:r>
    </w:p>
    <w:p>
      <w:r>
        <w:t>出版日期：1952.10</w:t>
      </w:r>
    </w:p>
    <w:p>
      <w:r>
        <w:t>总页数：90</w:t>
      </w:r>
    </w:p>
    <w:p>
      <w:r>
        <w:t>更多请访问教客网: www.jiaokey.com</w:t>
      </w:r>
    </w:p>
    <w:p>
      <w:r>
        <w:t>怎样训练速成识字教师 评论地址：https://www.jiaokey.com/book/detail/11789600.html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