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如何编订工厂生产计划  第8版</w:t>
      </w:r>
    </w:p>
    <w:p>
      <w:r>
        <w:rPr>
          <w:rFonts w:ascii="宋体" w:hAnsi="宋体" w:eastAsia="宋体"/>
          <w:sz w:val="24"/>
        </w:rPr>
        <w:t>甫·莱金柯著；伯虎译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如何编订工厂生产计划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甫·莱金柯著；伯虎译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本书出售、求购地址：https://www.jiaokey.com/book/detail/11789556.html</w:t>
      </w:r>
    </w:p>
    <w:p>
      <w:r>
        <w:t>更多相关图书推荐：https://www.jiaokey.com</w:t>
      </w:r>
    </w:p>
    <w:p>
      <w:r>
        <w:t>甫·莱金柯著；伯虎译 其他作品：https://www.jiaokey.com/tag/甫·莱金柯著；伯虎译.html</w:t>
      </w:r>
    </w:p>
    <w:p>
      <w:r>
        <w:t>作家书屋 出版图书：https://www.jiaokey.com/tag/作家书屋.html</w:t>
      </w:r>
    </w:p>
    <w:p>
      <w:r>
        <w:t>关键词搜索：https://www.jiaokey.com/tag/如何编订工厂生产计划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