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婚姻法宣传手册  结婚  新评剧  第3版</w:t>
      </w:r>
    </w:p>
    <w:p>
      <w:r>
        <w:rPr>
          <w:rFonts w:ascii="宋体" w:hAnsi="宋体" w:eastAsia="宋体"/>
          <w:sz w:val="24"/>
        </w:rPr>
        <w:t>马烽，张万一原著；王雁，张润时，孙琪改编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婚姻法宣传手册  结婚  新评剧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马烽，张万一原著；王雁，张润时，孙琪改编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本书出售、求购地址：https://www.jiaokey.com/book/detail/11789553.html</w:t>
      </w:r>
    </w:p>
    <w:p>
      <w:r>
        <w:t>更多相关图书推荐：https://www.jiaokey.com</w:t>
      </w:r>
    </w:p>
    <w:p>
      <w:r>
        <w:t>马烽，张万一原著；王雁，张润时，孙琪改编 其他作品：https://www.jiaokey.com/tag/马烽，张万一原著；王雁，张润时，孙琪改编.html</w:t>
      </w:r>
    </w:p>
    <w:p>
      <w:r>
        <w:t>北京宝文堂书店 出版图书：https://www.jiaokey.com/tag/北京宝文堂书店.html</w:t>
      </w:r>
    </w:p>
    <w:p>
      <w:r>
        <w:t>关键词搜索：https://www.jiaokey.com/tag/婚姻法宣传手册  结婚  新评剧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