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函授教材  《在延安文艺座谈会上的讲话》学习辅导材料  初稿</w:t>
      </w:r>
    </w:p>
    <w:p>
      <w:r>
        <w:rPr>
          <w:rFonts w:ascii="宋体" w:hAnsi="宋体" w:eastAsia="宋体"/>
          <w:sz w:val="24"/>
        </w:rPr>
        <w:t>西南师范学院，中文系函授组编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函授教材  《在延安文艺座谈会上的讲话》学习辅导材料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西南师范学院，中文系函授组编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本书出售、求购地址：https://www.jiaokey.com/book/detail/11789267.html</w:t>
      </w:r>
    </w:p>
    <w:p>
      <w:r>
        <w:t>更多相关图书推荐：https://www.jiaokey.com</w:t>
      </w:r>
    </w:p>
    <w:p>
      <w:r>
        <w:t>西南师范学院，中文系函授组编 其他作品：https://www.jiaokey.com/tag/西南师范学院，中文系函授组编.html</w:t>
      </w:r>
    </w:p>
    <w:p>
      <w:r>
        <w:t>关键词搜索：https://www.jiaokey.com/tag/函授教材  《在延安文艺座谈会上的讲话》学习辅导材料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