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金元爱情</w:t>
      </w:r>
    </w:p>
    <w:p>
      <w:r>
        <w:rPr>
          <w:rFonts w:ascii="宋体" w:hAnsi="宋体" w:eastAsia="宋体"/>
          <w:sz w:val="24"/>
        </w:rPr>
        <w:t>蔡彤撰；上海市人民政府文化局戏曲改进处编辑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蔡彤撰；上海市人民政府文化局戏曲改进处编辑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本书出售、求购地址：https://www.jiaokey.com/book/detail/11789175.html</w:t>
      </w:r>
    </w:p>
    <w:p>
      <w:r>
        <w:t>更多相关图书推荐：https://www.jiaokey.com</w:t>
      </w:r>
    </w:p>
    <w:p>
      <w:r>
        <w:t>蔡彤撰；上海市人民政府文化局戏曲改进处编辑 其他作品：https://www.jiaokey.com/tag/蔡彤撰；上海市人民政府文化局戏曲改进处编辑.html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关键词搜索：https://www.jiaokey.com/tag/金元爱情.html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