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书名：私营企业重估财产调整资本参考资料</w:t>
      </w:r>
    </w:p>
    <w:p>
      <w:r>
        <w:t>作者：广州市私营企业重&lt;font color=Red&gt;估&lt;/font&gt;财产调整资本评审委员会辑</w:t>
      </w:r>
    </w:p>
    <w:p>
      <w:r>
        <w:t>出版社：经济导报广州分社,1951.03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私营企业重估财产调整资本参考资料 评论地址：https://www.jiaokey.com/book/detail/11789049.html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