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马克思主义辩证方法  第7版</w:t>
      </w:r>
    </w:p>
    <w:p>
      <w:r>
        <w:rPr>
          <w:rFonts w:ascii="宋体" w:hAnsi="宋体" w:eastAsia="宋体"/>
          <w:sz w:val="24"/>
        </w:rPr>
        <w:t>（苏）罗逊塔尔，晦闻，仲公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马克思主义辩证方法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（苏）罗逊塔尔，晦闻，仲公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本书出售、求购地址：https://www.jiaokey.com/book/detail/11788667.html</w:t>
      </w:r>
    </w:p>
    <w:p>
      <w:r>
        <w:t>更多相关图书推荐：https://www.jiaokey.com</w:t>
      </w:r>
    </w:p>
    <w:p>
      <w:r>
        <w:t>（苏）罗逊塔尔，晦闻，仲公 其他作品：https://www.jiaokey.com/tag/（苏）罗逊塔尔，晦闻，仲公.html</w:t>
      </w:r>
    </w:p>
    <w:p>
      <w:r>
        <w:t>作家书屋 出版图书：https://www.jiaokey.com/tag/作家书屋.html</w:t>
      </w:r>
    </w:p>
    <w:p>
      <w:r>
        <w:t>关键词搜索：https://www.jiaokey.com/tag/马克思主义辩证方法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