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医药参考资料防治高血压病专辑</w:t>
      </w:r>
    </w:p>
    <w:p>
      <w:r>
        <w:rPr>
          <w:rFonts w:ascii="宋体" w:hAnsi="宋体" w:eastAsia="宋体"/>
          <w:sz w:val="24"/>
        </w:rPr>
        <w:t>河南中医学院，河南省中医研究所编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医药参考资料防治高血压病专辑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河南中医学院，河南省中医研究所编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本书出售、求购地址：https://www.jiaokey.com/book/detail/11787901.html</w:t>
      </w:r>
    </w:p>
    <w:p>
      <w:r>
        <w:t>更多相关图书推荐：https://www.jiaokey.com</w:t>
      </w:r>
    </w:p>
    <w:p>
      <w:r>
        <w:t>河南中医学院，河南省中医研究所编 其他作品：https://www.jiaokey.com/tag/河南中医学院，河南省中医研究所编.html</w:t>
      </w:r>
    </w:p>
    <w:p>
      <w:r>
        <w:t>关键词搜索：https://www.jiaokey.com/tag/医药参考资料防治高血压病专辑.html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