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日本的怒火  混声二部合唱</w:t>
      </w:r>
    </w:p>
    <w:p>
      <w:r>
        <w:rPr>
          <w:rFonts w:ascii="宋体" w:hAnsi="宋体" w:eastAsia="宋体"/>
          <w:sz w:val="24"/>
        </w:rPr>
        <w:t>晓星作词；李西安作曲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日本的怒火  混声二部合唱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晓星作词；李西安作曲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本书出售、求购地址：https://www.jiaokey.com/book/detail/11787619.html</w:t>
      </w:r>
    </w:p>
    <w:p>
      <w:r>
        <w:t>更多相关图书推荐：https://www.jiaokey.com</w:t>
      </w:r>
    </w:p>
    <w:p>
      <w:r>
        <w:t>晓星作词；李西安作曲 其他作品：https://www.jiaokey.com/tag/晓星作词；李西安作曲.html</w:t>
      </w:r>
    </w:p>
    <w:p>
      <w:r>
        <w:t>音乐出版社 出版图书：https://www.jiaokey.com/tag/音乐出版社.html</w:t>
      </w:r>
    </w:p>
    <w:p>
      <w:r>
        <w:t>关键词搜索：https://www.jiaokey.com/tag/日本的怒火  混声二部合唱.html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