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看万山红遍  画册  中南区戏剧观摩演出剧目集锦</w:t>
      </w:r>
    </w:p>
    <w:p>
      <w:r>
        <w:rPr>
          <w:rFonts w:ascii="宋体" w:hAnsi="宋体" w:eastAsia="宋体"/>
          <w:sz w:val="24"/>
        </w:rPr>
        <w:t>王志渊摄影；赵慕志等美术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看万山红遍  画册  中南区戏剧观摩演出剧目集锦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王志渊摄影；赵慕志等美术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本书出售、求购地址：https://www.jiaokey.com/book/detail/11787565.html</w:t>
      </w:r>
    </w:p>
    <w:p>
      <w:r>
        <w:t>更多相关图书推荐：https://www.jiaokey.com</w:t>
      </w:r>
    </w:p>
    <w:p>
      <w:r>
        <w:t>王志渊摄影；赵慕志等美术 其他作品：https://www.jiaokey.com/tag/王志渊摄影；赵慕志等美术.html</w:t>
      </w:r>
    </w:p>
    <w:p>
      <w:r>
        <w:t>广东画报社 出版图书：https://www.jiaokey.com/tag/广东画报社.html</w:t>
      </w:r>
    </w:p>
    <w:p>
      <w:r>
        <w:t>关键词搜索：https://www.jiaokey.com/tag/看万山红遍  画册  中南区戏剧观摩演出剧目集锦.html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