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武进县农村政策史志资料  第1册  征求意见稿</w:t>
      </w:r>
    </w:p>
    <w:p>
      <w:r>
        <w:rPr>
          <w:rFonts w:ascii="宋体" w:hAnsi="宋体" w:eastAsia="宋体"/>
          <w:sz w:val="24"/>
        </w:rPr>
        <w:t>武进县农业委员会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武进县农村政策史志资料  第1册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武进县农业委员会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本书出售、求购地址：https://www.jiaokey.com/book/detail/11787215.html</w:t>
      </w:r>
    </w:p>
    <w:p>
      <w:r>
        <w:t>更多相关图书推荐：https://www.jiaokey.com</w:t>
      </w:r>
    </w:p>
    <w:p>
      <w:r>
        <w:t>武进县农业委员会 其他作品：https://www.jiaokey.com/tag/武进县农业委员会.html</w:t>
      </w:r>
    </w:p>
    <w:p>
      <w:r>
        <w:t>关键词搜索：https://www.jiaokey.com/tag/武进县农村政策史志资料  第1册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