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书名：蚌埠风物</w:t>
      </w:r>
    </w:p>
    <w:p>
      <w:r>
        <w:t>作者：汪耕汉，李凤山（等）编著</w:t>
      </w:r>
    </w:p>
    <w:p>
      <w:r>
        <w:t>出版社：蚌埠市政协文史委员会</w:t>
      </w:r>
    </w:p>
    <w:p>
      <w:r>
        <w:t>出版日期：1992.05</w:t>
      </w:r>
    </w:p>
    <w:p>
      <w:r>
        <w:t>总页数：174</w:t>
      </w:r>
    </w:p>
    <w:p>
      <w:r>
        <w:t>更多请访问教客网: www.jiaokey.com</w:t>
      </w:r>
    </w:p>
    <w:p>
      <w:r>
        <w:t>蚌埠风物 评论地址：https://www.jiaokey.com/book/detail/11787072.html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