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书名：精梳毛纺细纱  当  车及落纱操作法</w:t>
      </w:r>
    </w:p>
    <w:p>
      <w:r>
        <w:t>作者：北京毛纺织厂编</w:t>
      </w:r>
    </w:p>
    <w:p>
      <w:r>
        <w:t>出版社：北京：纺织工业出版社</w:t>
      </w:r>
    </w:p>
    <w:p>
      <w:r>
        <w:t>出版日期：1960.08</w:t>
      </w:r>
    </w:p>
    <w:p>
      <w:r>
        <w:t>总页数：42</w:t>
      </w:r>
    </w:p>
    <w:p>
      <w:r>
        <w:t>更多请访问教客网: www.jiaokey.com</w:t>
      </w:r>
    </w:p>
    <w:p>
      <w:r>
        <w:t>精梳毛纺细纱  当  车及落纱操作法 评论地址：https://www.jiaokey.com/book/detail/11786219.html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