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航海学校与训练班教材  水手读本</w:t>
      </w:r>
    </w:p>
    <w:p>
      <w:r>
        <w:rPr>
          <w:rFonts w:ascii="宋体" w:hAnsi="宋体" w:eastAsia="宋体"/>
          <w:sz w:val="24"/>
        </w:rPr>
        <w:t>K·B·布德尼柯夫 И·Ф·莫斯卡连柯著；李金城 陈燕孙译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航海学校与训练班教材  水手读本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K·B·布德尼柯夫 И·Ф·莫斯卡连柯著；李金城 陈燕孙译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本书出售、求购地址：https://www.jiaokey.com/book/detail/11786096.html</w:t>
      </w:r>
    </w:p>
    <w:p>
      <w:r>
        <w:t>更多相关图书推荐：https://www.jiaokey.com</w:t>
      </w:r>
    </w:p>
    <w:p>
      <w:r>
        <w:t>K·B·布德尼柯夫 И·Ф·莫斯卡连柯著；李金城 陈燕孙译 其他作品：https://www.jiaokey.com/tag/K·B·布德尼柯夫 И·Ф·莫斯卡连柯著；李金城 陈燕孙译.html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关键词搜索：https://www.jiaokey.com/tag/航海学校与训练班教材  水手读本.html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