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征服大自然的年轻人</w:t>
      </w:r>
    </w:p>
    <w:p>
      <w:r>
        <w:rPr>
          <w:rFonts w:ascii="宋体" w:hAnsi="宋体" w:eastAsia="宋体"/>
          <w:sz w:val="24"/>
        </w:rPr>
        <w:t>中国共产主义青年团湖北省襄阳地委会辑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征服大自然的年轻人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中国共产主义青年团湖北省襄阳地委会辑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农村-思想政治教育(学科: 青年读物) 思想政治教育-农村(学科: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本书出售、求购地址：https://www.jiaokey.com/book/detail/11785715.html</w:t>
      </w:r>
    </w:p>
    <w:p>
      <w:r>
        <w:t>更多相关图书推荐：https://www.jiaokey.com</w:t>
      </w:r>
    </w:p>
    <w:p>
      <w:r>
        <w:t>中国共产主义青年团湖北省襄阳地委会辑 其他作品：https://www.jiaokey.com/tag/中国共产主义青年团湖北省襄阳地委会辑.html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关键词搜索：https://www.jiaokey.com/tag/农村-思想政治教育(学科: 青年读物) 思想政治教育-农村(学科: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