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人教课标版  五年级  上  数学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人教课标版  五年级  上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本书出售、求购地址：https://www.jiaokey.com/book/detail/11784834.html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人教课标版  五年级  上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