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CMOS射频集成电路设计</w:t>
      </w:r>
    </w:p>
    <w:p>
      <w:r>
        <w:rPr>
          <w:rFonts w:ascii="宋体" w:hAnsi="宋体" w:eastAsia="宋体"/>
          <w:sz w:val="24"/>
        </w:rPr>
        <w:t>（美）Thomas H. Lee著；余志平，周润德等译（斯坦福大学）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CMOS射频集成电路设计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H. Lee著；余志平，周润德等译（斯坦福大学）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本书出售、求购地址：https://www.jiaokey.com/book/detail/11783892.html</w:t>
      </w:r>
    </w:p>
    <w:p>
      <w:r>
        <w:t>更多相关图书推荐：https://www.jiaokey.com</w:t>
      </w:r>
    </w:p>
    <w:p>
      <w:r>
        <w:t>（美）Thomas H. Lee著；余志平，周润德等译（斯坦福大学） 其他作品：https://www.jiaokey.com/tag/（美）Thomas H. Lee著；余志平，周润德等译（斯坦福大学）.html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关键词搜索：https://www.jiaokey.com/tag/CMOS射频集成电路设计.html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