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书名：配棉与混棉</w:t>
      </w:r>
    </w:p>
    <w:p>
      <w:r>
        <w:t>作者：（苏）谢沃斯契扬诺夫（А.Г.Севостьянов）著；丁寿基等译</w:t>
      </w:r>
    </w:p>
    <w:p>
      <w:r>
        <w:t>出版社：北京：纺织工业出版社</w:t>
      </w:r>
    </w:p>
    <w:p>
      <w:r>
        <w:t>出版日期：1956.03</w:t>
      </w:r>
    </w:p>
    <w:p>
      <w:r>
        <w:t>总页数：242</w:t>
      </w:r>
    </w:p>
    <w:p>
      <w:r>
        <w:t>更多请访问教客网: www.jiaokey.com</w:t>
      </w:r>
    </w:p>
    <w:p>
      <w:r>
        <w:t>配棉与混棉 评论地址：https://www.jiaokey.com/book/detail/11783291.html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